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466"/>
        <w:tblBorders>
          <w:top w:val="single" w:color="1062FE" w:sz="4"/>
          <w:left w:val="single" w:color="1062FE" w:sz="4"/>
          <w:bottom w:val="single" w:color="1062FE" w:sz="4"/>
          <w:right w:val="single" w:color="1062FE" w:sz="4"/>
          <w:insideH w:val="single" w:color="1062FE" w:sz="4"/>
          <w:insideV w:val="single" w:color="1062FE" w:sz="4"/>
        </w:tblBorders>
        <w:tblLayout w:type="fixed"/>
      </w:tblPr>
      <w:tblGrid>
        <w:gridCol w:w="10466"/>
      </w:tblGrid>
      <w:tr>
        <w:trPr>
          <w:trHeight w:val="600" w:hRule="atLeast"/>
        </w:trPr>
        <w:tc>
          <w:tcPr>
            <w:tcW w:type="dxa" w:w="10466"/>
            <w:tcBorders>
              <w:top w:val="single" w:color="1062FE" w:sz="4"/>
              <w:left w:val="single" w:color="1062FE" w:sz="4"/>
              <w:bottom w:val="single" w:color="1062FE" w:sz="4"/>
              <w:right w:val="single" w:color="1062FE" w:sz="4"/>
            </w:tcBorders>
            <w:shd w:fill="1062FE" w:color="auto" w:val="clear"/>
            <w:tcMar>
              <w:top w:type="dxa" w:w="20"/>
              <w:left w:type="dxa" w:w="140"/>
              <w:bottom w:type="dxa" w:w="30"/>
              <w:right w:type="dxa" w:w="6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/>
                <w:bCs/>
                <w:color w:val="FFFFFF"/>
                <w:spacing w:val="20"/>
                <w:sz w:val="36"/>
                <w:szCs w:val="36"/>
              </w:rPr>
              <w:t xml:space="preserve">QUOTATION</w:t>
            </w:r>
          </w:p>
        </w:tc>
      </w:tr>
    </w:tbl>
    <w:p>
      <w:pPr>
        <w:spacing w:after="240" w:before="0" w:line="160"/>
      </w:pPr>
      <w:r>
        <w:rPr>
          <w:rFonts w:ascii="Arial" w:cs="Arial" w:eastAsia="Arial" w:hAnsi="Arial"/>
          <w:color w:val="000000"/>
          <w:sz w:val="8"/>
          <w:szCs w:val="8"/>
        </w:rPr>
        <w:t xml:space="preserve"/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Layout w:type="fixed"/>
      </w:tblPr>
      <w:tblGrid>
        <w:gridCol w:w="2437"/>
        <w:gridCol w:w="240"/>
        <w:gridCol w:w="2437"/>
        <w:gridCol w:w="240"/>
        <w:gridCol w:w="2436"/>
        <w:gridCol w:w="240"/>
        <w:gridCol w:w="2436"/>
      </w:tblGrid>
      <w:tr>
        <w:trPr>
          <w:trHeight w:val="300" w:hRule="atLeast"/>
        </w:trPr>
        <w:tc>
          <w:tcPr>
            <w:tcW w:type="dxa" w:w="10466"/>
            <w:gridSpan w:val="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8F0FF" w:color="auto" w:val="clear"/>
            <w:tcMar>
              <w:top w:type="dxa" w:w="2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/>
                <w:bCs/>
                <w:color w:val="1062FE"/>
                <w:spacing w:val="12"/>
                <w:sz w:val="16"/>
                <w:szCs w:val="16"/>
              </w:rPr>
              <w:t xml:space="preserve">DOCUMENT DETAILS</w:t>
            </w:r>
          </w:p>
        </w:tc>
      </w:tr>
      <w:tr>
        <w:trPr>
          <w:trHeight w:val="260" w:hRule="atLeast"/>
        </w:trPr>
        <w:tc>
          <w:tcPr>
            <w:tcW w:type="dxa" w:w="243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7"/>
                <w:szCs w:val="17"/>
              </w:rPr>
              <w:t xml:space="preserve">Quotation number:</w:t>
            </w:r>
          </w:p>
        </w:tc>
        <w:tc>
          <w:tcPr>
            <w:tcW w:type="dxa" w:w="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243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7"/>
                <w:szCs w:val="17"/>
              </w:rPr>
              <w:t xml:space="preserve">Issue date:</w:t>
            </w:r>
          </w:p>
        </w:tc>
        <w:tc>
          <w:tcPr>
            <w:tcW w:type="dxa" w:w="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243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7"/>
                <w:szCs w:val="17"/>
              </w:rPr>
              <w:t xml:space="preserve">Valid until:</w:t>
            </w:r>
          </w:p>
        </w:tc>
        <w:tc>
          <w:tcPr>
            <w:tcW w:type="dxa" w:w="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243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7"/>
                <w:szCs w:val="17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2437"/>
            <w:tcBorders>
              <w:top w:val="none" w:color="FFFFFF" w:sz="0"/>
              <w:left w:val="none" w:color="FFFFFF" w:sz="0"/>
              <w:bottom w:val="single" w:color="6E7681" w:sz="6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2437"/>
            <w:tcBorders>
              <w:top w:val="none" w:color="FFFFFF" w:sz="0"/>
              <w:left w:val="none" w:color="FFFFFF" w:sz="0"/>
              <w:bottom w:val="single" w:color="6E7681" w:sz="6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2436"/>
            <w:tcBorders>
              <w:top w:val="none" w:color="FFFFFF" w:sz="0"/>
              <w:left w:val="none" w:color="FFFFFF" w:sz="0"/>
              <w:bottom w:val="single" w:color="6E7681" w:sz="6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243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</w:tr>
    </w:tbl>
    <w:p>
      <w:pPr>
        <w:spacing w:after="180" w:before="0" w:line="160"/>
      </w:pPr>
      <w:r>
        <w:rPr>
          <w:rFonts w:ascii="Arial" w:cs="Arial" w:eastAsia="Arial" w:hAnsi="Arial"/>
          <w:color w:val="000000"/>
          <w:sz w:val="8"/>
          <w:szCs w:val="8"/>
        </w:rPr>
        <w:t xml:space="preserve"/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Layout w:type="fixed"/>
      </w:tblPr>
      <w:tblGrid>
        <w:gridCol w:w="1900"/>
        <w:gridCol w:w="3400"/>
        <w:gridCol w:w="400"/>
        <w:gridCol w:w="1750"/>
        <w:gridCol w:w="3016"/>
      </w:tblGrid>
      <w:tr>
        <w:trPr>
          <w:trHeight w:val="300" w:hRule="atLeast"/>
        </w:trPr>
        <w:tc>
          <w:tcPr>
            <w:tcW w:type="dxa" w:w="5300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8F0FF" w:color="auto" w:val="clear"/>
            <w:tcMar>
              <w:top w:type="dxa" w:w="2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/>
                <w:bCs/>
                <w:color w:val="1062FE"/>
                <w:spacing w:val="12"/>
                <w:sz w:val="16"/>
                <w:szCs w:val="16"/>
              </w:rPr>
              <w:t xml:space="preserve">FROM (SUPPLIER)</w:t>
            </w:r>
          </w:p>
        </w:tc>
        <w:tc>
          <w:tcPr>
            <w:tcW w:type="dxa" w:w="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4766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8F0FF" w:color="auto" w:val="clear"/>
            <w:tcMar>
              <w:top w:type="dxa" w:w="2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/>
                <w:bCs/>
                <w:color w:val="1062FE"/>
                <w:spacing w:val="12"/>
                <w:sz w:val="16"/>
                <w:szCs w:val="16"/>
              </w:rPr>
              <w:t xml:space="preserve">BILL TO (CUSTOMER)</w:t>
            </w:r>
          </w:p>
        </w:tc>
      </w:tr>
      <w:tr>
        <w:trPr>
          <w:trHeight w:val="340" w:hRule="atLeast"/>
        </w:trPr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>Business name:</w:t>
            </w:r>
          </w:p>
        </w:tc>
        <w:tc>
          <w:tcPr>
            <w:tcW w:type="dxa" w:w="3400"/>
            <w:tcBorders>
              <w:top w:val="none" w:color="FFFFFF" w:sz="0"/>
              <w:left w:val="none" w:color="FFFFFF" w:sz="0"/>
              <w:bottom w:val="single" w:color="6E7681" w:sz="6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7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>Customer name:</w:t>
            </w:r>
          </w:p>
        </w:tc>
        <w:tc>
          <w:tcPr>
            <w:tcW w:type="dxa" w:w="3016"/>
            <w:tcBorders>
              <w:top w:val="none" w:color="FFFFFF" w:sz="0"/>
              <w:left w:val="none" w:color="FFFFFF" w:sz="0"/>
              <w:bottom w:val="single" w:color="6E7681" w:sz="6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>Address:</w:t>
            </w:r>
          </w:p>
        </w:tc>
        <w:tc>
          <w:tcPr>
            <w:tcW w:type="dxa" w:w="3400"/>
            <w:tcBorders>
              <w:top w:val="none" w:color="FFFFFF" w:sz="0"/>
              <w:left w:val="none" w:color="FFFFFF" w:sz="0"/>
              <w:bottom w:val="single" w:color="6E7681" w:sz="6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7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>Address:</w:t>
            </w:r>
          </w:p>
        </w:tc>
        <w:tc>
          <w:tcPr>
            <w:tcW w:type="dxa" w:w="3016"/>
            <w:tcBorders>
              <w:top w:val="none" w:color="FFFFFF" w:sz="0"/>
              <w:left w:val="none" w:color="FFFFFF" w:sz="0"/>
              <w:bottom w:val="single" w:color="6E7681" w:sz="6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3400"/>
            <w:tcBorders>
              <w:top w:val="none" w:color="FFFFFF" w:sz="0"/>
              <w:left w:val="none" w:color="FFFFFF" w:sz="0"/>
              <w:bottom w:val="single" w:color="6E7681" w:sz="6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7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3016"/>
            <w:tcBorders>
              <w:top w:val="none" w:color="FFFFFF" w:sz="0"/>
              <w:left w:val="none" w:color="FFFFFF" w:sz="0"/>
              <w:bottom w:val="single" w:color="6E7681" w:sz="6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>Phone:</w:t>
            </w:r>
          </w:p>
        </w:tc>
        <w:tc>
          <w:tcPr>
            <w:tcW w:type="dxa" w:w="3400"/>
            <w:tcBorders>
              <w:top w:val="none" w:color="FFFFFF" w:sz="0"/>
              <w:left w:val="none" w:color="FFFFFF" w:sz="0"/>
              <w:bottom w:val="single" w:color="6E7681" w:sz="6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7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>Phone / email:</w:t>
            </w:r>
          </w:p>
        </w:tc>
        <w:tc>
          <w:tcPr>
            <w:tcW w:type="dxa" w:w="3016"/>
            <w:tcBorders>
              <w:top w:val="none" w:color="FFFFFF" w:sz="0"/>
              <w:left w:val="none" w:color="FFFFFF" w:sz="0"/>
              <w:bottom w:val="single" w:color="6E7681" w:sz="6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>Email:</w:t>
            </w:r>
          </w:p>
        </w:tc>
        <w:tc>
          <w:tcPr>
            <w:tcW w:type="dxa" w:w="3400"/>
            <w:tcBorders>
              <w:top w:val="none" w:color="FFFFFF" w:sz="0"/>
              <w:left w:val="none" w:color="FFFFFF" w:sz="0"/>
              <w:bottom w:val="single" w:color="6E7681" w:sz="6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7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>Customer TIN:</w:t>
            </w:r>
          </w:p>
        </w:tc>
        <w:tc>
          <w:tcPr>
            <w:tcW w:type="dxa" w:w="3016"/>
            <w:tcBorders>
              <w:top w:val="none" w:color="FFFFFF" w:sz="0"/>
              <w:left w:val="none" w:color="FFFFFF" w:sz="0"/>
              <w:bottom w:val="single" w:color="6E7681" w:sz="6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>TIN:</w:t>
            </w:r>
          </w:p>
        </w:tc>
        <w:tc>
          <w:tcPr>
            <w:tcW w:type="dxa" w:w="3400"/>
            <w:tcBorders>
              <w:top w:val="none" w:color="FFFFFF" w:sz="0"/>
              <w:left w:val="none" w:color="FFFFFF" w:sz="0"/>
              <w:bottom w:val="single" w:color="6E7681" w:sz="6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7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301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>RC number (CAC):</w:t>
            </w:r>
          </w:p>
        </w:tc>
        <w:tc>
          <w:tcPr>
            <w:tcW w:type="dxa" w:w="3400"/>
            <w:tcBorders>
              <w:top w:val="none" w:color="FFFFFF" w:sz="0"/>
              <w:left w:val="none" w:color="FFFFFF" w:sz="0"/>
              <w:bottom w:val="single" w:color="6E7681" w:sz="6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7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301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</w:tr>
    </w:tbl>
    <w:p>
      <w:pPr>
        <w:spacing w:after="220" w:before="0" w:line="160"/>
      </w:pPr>
      <w:r>
        <w:rPr>
          <w:rFonts w:ascii="Arial" w:cs="Arial" w:eastAsia="Arial" w:hAnsi="Arial"/>
          <w:color w:val="000000"/>
          <w:sz w:val="8"/>
          <w:szCs w:val="8"/>
        </w:rPr>
        <w:t xml:space="preserve"/>
      </w:r>
    </w:p>
    <w:tbl>
      <w:tblPr>
        <w:tblW w:type="dxa" w:w="10466"/>
        <w:tblBorders>
          <w:top w:val="single" w:color="C6CBD4" w:sz="4"/>
          <w:left w:val="single" w:color="C6CBD4" w:sz="4"/>
          <w:bottom w:val="single" w:color="C6CBD4" w:sz="4"/>
          <w:right w:val="single" w:color="C6CBD4" w:sz="4"/>
          <w:insideH w:val="single" w:color="C6CBD4" w:sz="4"/>
          <w:insideV w:val="single" w:color="C6CBD4" w:sz="4"/>
        </w:tblBorders>
        <w:tblLayout w:type="fixed"/>
      </w:tblPr>
      <w:tblGrid>
        <w:gridCol w:w="5600"/>
        <w:gridCol w:w="1300"/>
        <w:gridCol w:w="1780"/>
        <w:gridCol w:w="1786"/>
      </w:tblGrid>
      <w:tr>
        <w:trPr>
          <w:tblHeader/>
          <w:trHeight w:val="340" w:hRule="atLeast"/>
        </w:trPr>
        <w:tc>
          <w:tcPr>
            <w:tcW w:type="dxa" w:w="5600"/>
            <w:tcBorders>
              <w:top w:val="single" w:color="1062FE" w:sz="4"/>
              <w:left w:val="single" w:color="1062FE" w:sz="4"/>
              <w:bottom w:val="single" w:color="1062FE" w:sz="4"/>
              <w:right w:val="single" w:color="1062FE" w:sz="4"/>
            </w:tcBorders>
            <w:shd w:fill="1062FE" w:color="auto" w:val="clear"/>
            <w:tcMar>
              <w:top w:type="dxa" w:w="2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Description</w:t>
            </w:r>
          </w:p>
        </w:tc>
        <w:tc>
          <w:tcPr>
            <w:tcW w:type="dxa" w:w="1300"/>
            <w:tcBorders>
              <w:top w:val="single" w:color="1062FE" w:sz="4"/>
              <w:left w:val="single" w:color="1062FE" w:sz="4"/>
              <w:bottom w:val="single" w:color="1062FE" w:sz="4"/>
              <w:right w:val="single" w:color="1062FE" w:sz="4"/>
            </w:tcBorders>
            <w:shd w:fill="1062FE" w:color="auto" w:val="clear"/>
            <w:tcMar>
              <w:top w:type="dxa" w:w="2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Quantity</w:t>
            </w:r>
          </w:p>
        </w:tc>
        <w:tc>
          <w:tcPr>
            <w:tcW w:type="dxa" w:w="1780"/>
            <w:tcBorders>
              <w:top w:val="single" w:color="1062FE" w:sz="4"/>
              <w:left w:val="single" w:color="1062FE" w:sz="4"/>
              <w:bottom w:val="single" w:color="1062FE" w:sz="4"/>
              <w:right w:val="single" w:color="1062FE" w:sz="4"/>
            </w:tcBorders>
            <w:shd w:fill="1062FE" w:color="auto" w:val="clear"/>
            <w:tcMar>
              <w:top w:type="dxa" w:w="2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Unit price (NGN)</w:t>
            </w:r>
          </w:p>
        </w:tc>
        <w:tc>
          <w:tcPr>
            <w:tcW w:type="dxa" w:w="1786"/>
            <w:tcBorders>
              <w:top w:val="single" w:color="1062FE" w:sz="4"/>
              <w:left w:val="single" w:color="1062FE" w:sz="4"/>
              <w:bottom w:val="single" w:color="1062FE" w:sz="4"/>
              <w:right w:val="single" w:color="1062FE" w:sz="4"/>
            </w:tcBorders>
            <w:shd w:fill="1062FE" w:color="auto" w:val="clear"/>
            <w:tcMar>
              <w:top w:type="dxa" w:w="2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Amount (NGN)</w:t>
            </w:r>
          </w:p>
        </w:tc>
      </w:tr>
      <w:tr>
        <w:trPr>
          <w:trHeight w:val="420" w:hRule="atLeast"/>
        </w:trPr>
        <w:tc>
          <w:tcPr>
            <w:tcW w:type="dxa" w:w="5600"/>
            <w:tcBorders>
              <w:top w:val="single" w:color="C6CBD4" w:sz="4"/>
              <w:left w:val="single" w:color="C6CBD4" w:sz="4"/>
              <w:bottom w:val="single" w:color="C6CBD4" w:sz="4"/>
              <w:right w:val="single" w:color="C6CBD4" w:sz="4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300"/>
            <w:tcBorders>
              <w:top w:val="single" w:color="C6CBD4" w:sz="4"/>
              <w:left w:val="single" w:color="C6CBD4" w:sz="4"/>
              <w:bottom w:val="single" w:color="C6CBD4" w:sz="4"/>
              <w:right w:val="single" w:color="C6CBD4" w:sz="4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780"/>
            <w:tcBorders>
              <w:top w:val="single" w:color="C6CBD4" w:sz="4"/>
              <w:left w:val="single" w:color="C6CBD4" w:sz="4"/>
              <w:bottom w:val="single" w:color="C6CBD4" w:sz="4"/>
              <w:right w:val="single" w:color="C6CBD4" w:sz="4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786"/>
            <w:tcBorders>
              <w:top w:val="single" w:color="C6CBD4" w:sz="4"/>
              <w:left w:val="single" w:color="C6CBD4" w:sz="4"/>
              <w:bottom w:val="single" w:color="C6CBD4" w:sz="4"/>
              <w:right w:val="single" w:color="C6CBD4" w:sz="4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5600"/>
            <w:tcBorders>
              <w:top w:val="single" w:color="C6CBD4" w:sz="4"/>
              <w:left w:val="single" w:color="C6CBD4" w:sz="4"/>
              <w:bottom w:val="single" w:color="C6CBD4" w:sz="4"/>
              <w:right w:val="single" w:color="C6CBD4" w:sz="4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300"/>
            <w:tcBorders>
              <w:top w:val="single" w:color="C6CBD4" w:sz="4"/>
              <w:left w:val="single" w:color="C6CBD4" w:sz="4"/>
              <w:bottom w:val="single" w:color="C6CBD4" w:sz="4"/>
              <w:right w:val="single" w:color="C6CBD4" w:sz="4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780"/>
            <w:tcBorders>
              <w:top w:val="single" w:color="C6CBD4" w:sz="4"/>
              <w:left w:val="single" w:color="C6CBD4" w:sz="4"/>
              <w:bottom w:val="single" w:color="C6CBD4" w:sz="4"/>
              <w:right w:val="single" w:color="C6CBD4" w:sz="4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786"/>
            <w:tcBorders>
              <w:top w:val="single" w:color="C6CBD4" w:sz="4"/>
              <w:left w:val="single" w:color="C6CBD4" w:sz="4"/>
              <w:bottom w:val="single" w:color="C6CBD4" w:sz="4"/>
              <w:right w:val="single" w:color="C6CBD4" w:sz="4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5600"/>
            <w:tcBorders>
              <w:top w:val="single" w:color="C6CBD4" w:sz="4"/>
              <w:left w:val="single" w:color="C6CBD4" w:sz="4"/>
              <w:bottom w:val="single" w:color="C6CBD4" w:sz="4"/>
              <w:right w:val="single" w:color="C6CBD4" w:sz="4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300"/>
            <w:tcBorders>
              <w:top w:val="single" w:color="C6CBD4" w:sz="4"/>
              <w:left w:val="single" w:color="C6CBD4" w:sz="4"/>
              <w:bottom w:val="single" w:color="C6CBD4" w:sz="4"/>
              <w:right w:val="single" w:color="C6CBD4" w:sz="4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780"/>
            <w:tcBorders>
              <w:top w:val="single" w:color="C6CBD4" w:sz="4"/>
              <w:left w:val="single" w:color="C6CBD4" w:sz="4"/>
              <w:bottom w:val="single" w:color="C6CBD4" w:sz="4"/>
              <w:right w:val="single" w:color="C6CBD4" w:sz="4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786"/>
            <w:tcBorders>
              <w:top w:val="single" w:color="C6CBD4" w:sz="4"/>
              <w:left w:val="single" w:color="C6CBD4" w:sz="4"/>
              <w:bottom w:val="single" w:color="C6CBD4" w:sz="4"/>
              <w:right w:val="single" w:color="C6CBD4" w:sz="4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5600"/>
            <w:tcBorders>
              <w:top w:val="single" w:color="C6CBD4" w:sz="4"/>
              <w:left w:val="single" w:color="C6CBD4" w:sz="4"/>
              <w:bottom w:val="single" w:color="C6CBD4" w:sz="4"/>
              <w:right w:val="single" w:color="C6CBD4" w:sz="4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300"/>
            <w:tcBorders>
              <w:top w:val="single" w:color="C6CBD4" w:sz="4"/>
              <w:left w:val="single" w:color="C6CBD4" w:sz="4"/>
              <w:bottom w:val="single" w:color="C6CBD4" w:sz="4"/>
              <w:right w:val="single" w:color="C6CBD4" w:sz="4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780"/>
            <w:tcBorders>
              <w:top w:val="single" w:color="C6CBD4" w:sz="4"/>
              <w:left w:val="single" w:color="C6CBD4" w:sz="4"/>
              <w:bottom w:val="single" w:color="C6CBD4" w:sz="4"/>
              <w:right w:val="single" w:color="C6CBD4" w:sz="4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786"/>
            <w:tcBorders>
              <w:top w:val="single" w:color="C6CBD4" w:sz="4"/>
              <w:left w:val="single" w:color="C6CBD4" w:sz="4"/>
              <w:bottom w:val="single" w:color="C6CBD4" w:sz="4"/>
              <w:right w:val="single" w:color="C6CBD4" w:sz="4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5600"/>
            <w:tcBorders>
              <w:top w:val="single" w:color="C6CBD4" w:sz="4"/>
              <w:left w:val="single" w:color="C6CBD4" w:sz="4"/>
              <w:bottom w:val="single" w:color="C6CBD4" w:sz="4"/>
              <w:right w:val="single" w:color="C6CBD4" w:sz="4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300"/>
            <w:tcBorders>
              <w:top w:val="single" w:color="C6CBD4" w:sz="4"/>
              <w:left w:val="single" w:color="C6CBD4" w:sz="4"/>
              <w:bottom w:val="single" w:color="C6CBD4" w:sz="4"/>
              <w:right w:val="single" w:color="C6CBD4" w:sz="4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780"/>
            <w:tcBorders>
              <w:top w:val="single" w:color="C6CBD4" w:sz="4"/>
              <w:left w:val="single" w:color="C6CBD4" w:sz="4"/>
              <w:bottom w:val="single" w:color="C6CBD4" w:sz="4"/>
              <w:right w:val="single" w:color="C6CBD4" w:sz="4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786"/>
            <w:tcBorders>
              <w:top w:val="single" w:color="C6CBD4" w:sz="4"/>
              <w:left w:val="single" w:color="C6CBD4" w:sz="4"/>
              <w:bottom w:val="single" w:color="C6CBD4" w:sz="4"/>
              <w:right w:val="single" w:color="C6CBD4" w:sz="4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5600"/>
            <w:tcBorders>
              <w:top w:val="single" w:color="C6CBD4" w:sz="4"/>
              <w:left w:val="single" w:color="C6CBD4" w:sz="4"/>
              <w:bottom w:val="single" w:color="C6CBD4" w:sz="4"/>
              <w:right w:val="single" w:color="C6CBD4" w:sz="4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300"/>
            <w:tcBorders>
              <w:top w:val="single" w:color="C6CBD4" w:sz="4"/>
              <w:left w:val="single" w:color="C6CBD4" w:sz="4"/>
              <w:bottom w:val="single" w:color="C6CBD4" w:sz="4"/>
              <w:right w:val="single" w:color="C6CBD4" w:sz="4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780"/>
            <w:tcBorders>
              <w:top w:val="single" w:color="C6CBD4" w:sz="4"/>
              <w:left w:val="single" w:color="C6CBD4" w:sz="4"/>
              <w:bottom w:val="single" w:color="C6CBD4" w:sz="4"/>
              <w:right w:val="single" w:color="C6CBD4" w:sz="4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786"/>
            <w:tcBorders>
              <w:top w:val="single" w:color="C6CBD4" w:sz="4"/>
              <w:left w:val="single" w:color="C6CBD4" w:sz="4"/>
              <w:bottom w:val="single" w:color="C6CBD4" w:sz="4"/>
              <w:right w:val="single" w:color="C6CBD4" w:sz="4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5600"/>
            <w:tcBorders>
              <w:top w:val="single" w:color="C6CBD4" w:sz="4"/>
              <w:left w:val="single" w:color="C6CBD4" w:sz="4"/>
              <w:bottom w:val="single" w:color="C6CBD4" w:sz="4"/>
              <w:right w:val="single" w:color="C6CBD4" w:sz="4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300"/>
            <w:tcBorders>
              <w:top w:val="single" w:color="C6CBD4" w:sz="4"/>
              <w:left w:val="single" w:color="C6CBD4" w:sz="4"/>
              <w:bottom w:val="single" w:color="C6CBD4" w:sz="4"/>
              <w:right w:val="single" w:color="C6CBD4" w:sz="4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780"/>
            <w:tcBorders>
              <w:top w:val="single" w:color="C6CBD4" w:sz="4"/>
              <w:left w:val="single" w:color="C6CBD4" w:sz="4"/>
              <w:bottom w:val="single" w:color="C6CBD4" w:sz="4"/>
              <w:right w:val="single" w:color="C6CBD4" w:sz="4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786"/>
            <w:tcBorders>
              <w:top w:val="single" w:color="C6CBD4" w:sz="4"/>
              <w:left w:val="single" w:color="C6CBD4" w:sz="4"/>
              <w:bottom w:val="single" w:color="C6CBD4" w:sz="4"/>
              <w:right w:val="single" w:color="C6CBD4" w:sz="4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5600"/>
            <w:tcBorders>
              <w:top w:val="single" w:color="C6CBD4" w:sz="4"/>
              <w:left w:val="single" w:color="C6CBD4" w:sz="4"/>
              <w:bottom w:val="single" w:color="C6CBD4" w:sz="4"/>
              <w:right w:val="single" w:color="C6CBD4" w:sz="4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300"/>
            <w:tcBorders>
              <w:top w:val="single" w:color="C6CBD4" w:sz="4"/>
              <w:left w:val="single" w:color="C6CBD4" w:sz="4"/>
              <w:bottom w:val="single" w:color="C6CBD4" w:sz="4"/>
              <w:right w:val="single" w:color="C6CBD4" w:sz="4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780"/>
            <w:tcBorders>
              <w:top w:val="single" w:color="C6CBD4" w:sz="4"/>
              <w:left w:val="single" w:color="C6CBD4" w:sz="4"/>
              <w:bottom w:val="single" w:color="C6CBD4" w:sz="4"/>
              <w:right w:val="single" w:color="C6CBD4" w:sz="4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786"/>
            <w:tcBorders>
              <w:top w:val="single" w:color="C6CBD4" w:sz="4"/>
              <w:left w:val="single" w:color="C6CBD4" w:sz="4"/>
              <w:bottom w:val="single" w:color="C6CBD4" w:sz="4"/>
              <w:right w:val="single" w:color="C6CBD4" w:sz="4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5600"/>
            <w:tcBorders>
              <w:top w:val="single" w:color="C6CBD4" w:sz="4"/>
              <w:left w:val="single" w:color="C6CBD4" w:sz="4"/>
              <w:bottom w:val="single" w:color="C6CBD4" w:sz="4"/>
              <w:right w:val="single" w:color="C6CBD4" w:sz="4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300"/>
            <w:tcBorders>
              <w:top w:val="single" w:color="C6CBD4" w:sz="4"/>
              <w:left w:val="single" w:color="C6CBD4" w:sz="4"/>
              <w:bottom w:val="single" w:color="C6CBD4" w:sz="4"/>
              <w:right w:val="single" w:color="C6CBD4" w:sz="4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780"/>
            <w:tcBorders>
              <w:top w:val="single" w:color="C6CBD4" w:sz="4"/>
              <w:left w:val="single" w:color="C6CBD4" w:sz="4"/>
              <w:bottom w:val="single" w:color="C6CBD4" w:sz="4"/>
              <w:right w:val="single" w:color="C6CBD4" w:sz="4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786"/>
            <w:tcBorders>
              <w:top w:val="single" w:color="C6CBD4" w:sz="4"/>
              <w:left w:val="single" w:color="C6CBD4" w:sz="4"/>
              <w:bottom w:val="single" w:color="C6CBD4" w:sz="4"/>
              <w:right w:val="single" w:color="C6CBD4" w:sz="4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</w:tr>
    </w:tbl>
    <w:p>
      <w:pPr>
        <w:spacing w:after="120" w:before="0" w:line="160"/>
      </w:pPr>
      <w:r>
        <w:rPr>
          <w:rFonts w:ascii="Arial" w:cs="Arial" w:eastAsia="Arial" w:hAnsi="Arial"/>
          <w:color w:val="000000"/>
          <w:sz w:val="8"/>
          <w:szCs w:val="8"/>
        </w:rPr>
        <w:t xml:space="preserve"/>
      </w:r>
    </w:p>
    <w:tbl>
      <w:tblPr>
        <w:tblW w:type="dxa" w:w="5586"/>
        <w:jc w:val="right"/>
        <w:tblBorders>
          <w:top w:val="single" w:color="C6CBD4" w:sz="4"/>
          <w:left w:val="single" w:color="C6CBD4" w:sz="4"/>
          <w:bottom w:val="single" w:color="C6CBD4" w:sz="4"/>
          <w:right w:val="single" w:color="C6CBD4" w:sz="4"/>
          <w:insideH w:val="single" w:color="C6CBD4" w:sz="4"/>
          <w:insideV w:val="single" w:color="C6CBD4" w:sz="4"/>
        </w:tblBorders>
        <w:tblLayout w:type="fixed"/>
      </w:tblPr>
      <w:tblGrid>
        <w:gridCol w:w="3800"/>
        <w:gridCol w:w="1786"/>
      </w:tblGrid>
      <w:tr>
        <w:trPr>
          <w:trHeight w:val="360" w:hRule="atLeast"/>
        </w:trPr>
        <w:tc>
          <w:tcPr>
            <w:tcW w:type="dxa" w:w="3800"/>
            <w:tcBorders>
              <w:top w:val="single" w:color="C6CBD4" w:sz="4"/>
              <w:left w:val="single" w:color="C6CBD4" w:sz="4"/>
              <w:bottom w:val="single" w:color="C6CBD4" w:sz="4"/>
              <w:right w:val="single" w:color="C6CBD4" w:sz="4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Subtotal (NGN)</w:t>
            </w:r>
          </w:p>
        </w:tc>
        <w:tc>
          <w:tcPr>
            <w:tcW w:type="dxa" w:w="1786"/>
            <w:tcBorders>
              <w:top w:val="single" w:color="C6CBD4" w:sz="4"/>
              <w:left w:val="single" w:color="C6CBD4" w:sz="4"/>
              <w:bottom w:val="single" w:color="C6CBD4" w:sz="4"/>
              <w:right w:val="single" w:color="C6CBD4" w:sz="4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</w:tr>
      <w:tr>
        <w:trPr>
          <w:trHeight w:val="360" w:hRule="atLeast"/>
        </w:trPr>
        <w:tc>
          <w:tcPr>
            <w:tcW w:type="dxa" w:w="3800"/>
            <w:tcBorders>
              <w:top w:val="single" w:color="C6CBD4" w:sz="4"/>
              <w:left w:val="single" w:color="C6CBD4" w:sz="4"/>
              <w:bottom w:val="single" w:color="C6CBD4" w:sz="4"/>
              <w:right w:val="single" w:color="C6CBD4" w:sz="4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Discount (NGN)</w:t>
            </w:r>
          </w:p>
        </w:tc>
        <w:tc>
          <w:tcPr>
            <w:tcW w:type="dxa" w:w="1786"/>
            <w:tcBorders>
              <w:top w:val="single" w:color="C6CBD4" w:sz="4"/>
              <w:left w:val="single" w:color="C6CBD4" w:sz="4"/>
              <w:bottom w:val="single" w:color="C6CBD4" w:sz="4"/>
              <w:right w:val="single" w:color="C6CBD4" w:sz="4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</w:tr>
      <w:tr>
        <w:trPr>
          <w:trHeight w:val="360" w:hRule="atLeast"/>
        </w:trPr>
        <w:tc>
          <w:tcPr>
            <w:tcW w:type="dxa" w:w="3800"/>
            <w:tcBorders>
              <w:top w:val="single" w:color="C6CBD4" w:sz="4"/>
              <w:left w:val="single" w:color="C6CBD4" w:sz="4"/>
              <w:bottom w:val="single" w:color="C6CBD4" w:sz="4"/>
              <w:right w:val="single" w:color="C6CBD4" w:sz="4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VAT @ 7.5% (NGN)</w:t>
            </w:r>
          </w:p>
        </w:tc>
        <w:tc>
          <w:tcPr>
            <w:tcW w:type="dxa" w:w="1786"/>
            <w:tcBorders>
              <w:top w:val="single" w:color="C6CBD4" w:sz="4"/>
              <w:left w:val="single" w:color="C6CBD4" w:sz="4"/>
              <w:bottom w:val="single" w:color="C6CBD4" w:sz="4"/>
              <w:right w:val="single" w:color="C6CBD4" w:sz="4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</w:tr>
      <w:tr>
        <w:trPr>
          <w:trHeight w:val="360" w:hRule="atLeast"/>
        </w:trPr>
        <w:tc>
          <w:tcPr>
            <w:tcW w:type="dxa" w:w="3800"/>
            <w:tcBorders>
              <w:top w:val="single" w:color="C6CBD4" w:sz="4"/>
              <w:left w:val="single" w:color="C6CBD4" w:sz="4"/>
              <w:bottom w:val="single" w:color="C6CBD4" w:sz="4"/>
              <w:right w:val="single" w:color="C6CBD4" w:sz="4"/>
            </w:tcBorders>
            <w:shd w:fill="E8F0FF" w:color="auto" w:val="clear"/>
            <w:tcMar>
              <w:top w:type="dxa" w:w="2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Arial" w:cs="Arial" w:eastAsia="Arial" w:hAnsi="Arial"/>
                <w:b/>
                <w:bCs/>
                <w:color w:val="000000"/>
                <w:sz w:val="18"/>
                <w:szCs w:val="18"/>
              </w:rPr>
              <w:t xml:space="preserve">Total (NGN)</w:t>
            </w:r>
          </w:p>
        </w:tc>
        <w:tc>
          <w:tcPr>
            <w:tcW w:type="dxa" w:w="1786"/>
            <w:tcBorders>
              <w:top w:val="single" w:color="C6CBD4" w:sz="4"/>
              <w:left w:val="single" w:color="C6CBD4" w:sz="4"/>
              <w:bottom w:val="single" w:color="C6CBD4" w:sz="4"/>
              <w:right w:val="single" w:color="C6CBD4" w:sz="4"/>
            </w:tcBorders>
            <w:shd w:fill="E8F0FF" w:color="auto" w:val="clear"/>
            <w:tcMar>
              <w:top w:type="dxa" w:w="2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</w:tr>
    </w:tbl>
    <w:p>
      <w:pPr>
        <w:spacing w:after="220" w:before="0" w:line="160"/>
      </w:pPr>
      <w:r>
        <w:rPr>
          <w:rFonts w:ascii="Arial" w:cs="Arial" w:eastAsia="Arial" w:hAnsi="Arial"/>
          <w:color w:val="000000"/>
          <w:sz w:val="8"/>
          <w:szCs w:val="8"/>
        </w:rPr>
        <w:t xml:space="preserve"/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Layout w:type="fixed"/>
      </w:tblPr>
      <w:tblGrid>
        <w:gridCol w:w="1900"/>
        <w:gridCol w:w="3400"/>
        <w:gridCol w:w="400"/>
        <w:gridCol w:w="1750"/>
        <w:gridCol w:w="3016"/>
      </w:tblGrid>
      <w:tr>
        <w:trPr>
          <w:trHeight w:val="300" w:hRule="atLeast"/>
        </w:trPr>
        <w:tc>
          <w:tcPr>
            <w:tcW w:type="dxa" w:w="5300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8F0FF" w:color="auto" w:val="clear"/>
            <w:tcMar>
              <w:top w:type="dxa" w:w="2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/>
                <w:bCs/>
                <w:color w:val="1062FE"/>
                <w:spacing w:val="12"/>
                <w:sz w:val="16"/>
                <w:szCs w:val="16"/>
              </w:rPr>
              <w:t xml:space="preserve">NOTES / PAYMENT DETAILS</w:t>
            </w:r>
          </w:p>
        </w:tc>
        <w:tc>
          <w:tcPr>
            <w:tcW w:type="dxa" w:w="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4766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8F0FF" w:color="auto" w:val="clear"/>
            <w:tcMar>
              <w:top w:type="dxa" w:w="2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/>
                <w:bCs/>
                <w:color w:val="1062FE"/>
                <w:spacing w:val="12"/>
                <w:sz w:val="16"/>
                <w:szCs w:val="16"/>
              </w:rPr>
              <w:t xml:space="preserve">NOTES</w:t>
            </w:r>
          </w:p>
        </w:tc>
      </w:tr>
      <w:tr>
        <w:trPr>
          <w:trHeight w:val="340" w:hRule="atLeast"/>
        </w:trPr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>Bank name:</w:t>
            </w:r>
          </w:p>
        </w:tc>
        <w:tc>
          <w:tcPr>
            <w:tcW w:type="dxa" w:w="3400"/>
            <w:tcBorders>
              <w:top w:val="none" w:color="FFFFFF" w:sz="0"/>
              <w:left w:val="none" w:color="FFFFFF" w:sz="0"/>
              <w:bottom w:val="single" w:color="6E7681" w:sz="6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4766"/>
            <w:gridSpan w:val="2"/>
            <w:tcBorders>
              <w:top w:val="none" w:color="FFFFFF" w:sz="0"/>
              <w:left w:val="none" w:color="FFFFFF" w:sz="0"/>
              <w:bottom w:val="single" w:color="6E7681" w:sz="6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>Account name:</w:t>
            </w:r>
          </w:p>
        </w:tc>
        <w:tc>
          <w:tcPr>
            <w:tcW w:type="dxa" w:w="3400"/>
            <w:tcBorders>
              <w:top w:val="none" w:color="FFFFFF" w:sz="0"/>
              <w:left w:val="none" w:color="FFFFFF" w:sz="0"/>
              <w:bottom w:val="single" w:color="6E7681" w:sz="6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4766"/>
            <w:gridSpan w:val="2"/>
            <w:tcBorders>
              <w:top w:val="none" w:color="FFFFFF" w:sz="0"/>
              <w:left w:val="none" w:color="FFFFFF" w:sz="0"/>
              <w:bottom w:val="single" w:color="6E7681" w:sz="6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>Account number:</w:t>
            </w:r>
          </w:p>
        </w:tc>
        <w:tc>
          <w:tcPr>
            <w:tcW w:type="dxa" w:w="3400"/>
            <w:tcBorders>
              <w:top w:val="none" w:color="FFFFFF" w:sz="0"/>
              <w:left w:val="none" w:color="FFFFFF" w:sz="0"/>
              <w:bottom w:val="single" w:color="6E7681" w:sz="6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4766"/>
            <w:gridSpan w:val="2"/>
            <w:tcBorders>
              <w:top w:val="none" w:color="FFFFFF" w:sz="0"/>
              <w:left w:val="none" w:color="FFFFFF" w:sz="0"/>
              <w:bottom w:val="single" w:color="6E7681" w:sz="6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3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4766"/>
            <w:gridSpan w:val="2"/>
            <w:tcBorders>
              <w:top w:val="none" w:color="FFFFFF" w:sz="0"/>
              <w:left w:val="none" w:color="FFFFFF" w:sz="0"/>
              <w:bottom w:val="single" w:color="6E7681" w:sz="6"/>
              <w:right w:val="none" w:color="FFFFFF" w:sz="0"/>
            </w:tcBorders>
            <w:tcMar>
              <w:top w:type="dxa" w:w="20"/>
              <w:left w:type="dxa" w:w="60"/>
              <w:bottom w:type="dxa" w:w="30"/>
              <w:right w:type="dxa" w:w="60"/>
            </w:tcMar>
            <w:vAlign w:val="bottom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color w:val="000000"/>
                <w:sz w:val="18"/>
                <w:szCs w:val="18"/>
              </w:rPr>
              <w:t xml:space="preserve"/>
            </w:r>
          </w:p>
        </w:tc>
      </w:tr>
    </w:tbl>
    <w:p>
      <w:pPr>
        <w:spacing w:after="180" w:before="0" w:line="160"/>
      </w:pPr>
      <w:r>
        <w:rPr>
          <w:rFonts w:ascii="Arial" w:cs="Arial" w:eastAsia="Arial" w:hAnsi="Arial"/>
          <w:color w:val="000000"/>
          <w:sz w:val="8"/>
          <w:szCs w:val="8"/>
        </w:rPr>
        <w:t xml:space="preserve"/>
      </w:r>
    </w:p>
    <w:p>
      <w:pPr>
        <w:spacing w:after="100" w:before="0" w:line="230"/>
      </w:pPr>
      <w:r>
        <w:rPr>
          <w:rFonts w:ascii="Arial" w:cs="Arial" w:eastAsia="Arial" w:hAnsi="Arial"/>
          <w:color w:val="5F6368"/>
          <w:sz w:val="16"/>
          <w:szCs w:val="16"/>
        </w:rPr>
        <w:t xml:space="preserve">A quotation is an offer of price and is not a demand for payment. No payment is due on this document; an invoice will be issued if this offer is accepted.</w:t>
      </w:r>
    </w:p>
    <w:p>
      <w:pPr>
        <w:spacing w:after="100" w:before="0" w:line="230"/>
      </w:pPr>
      <w:r>
        <w:rPr>
          <w:rFonts w:ascii="Arial" w:cs="Arial" w:eastAsia="Arial" w:hAnsi="Arial"/>
          <w:color w:val="5F6368"/>
          <w:sz w:val="16"/>
          <w:szCs w:val="16"/>
        </w:rPr>
        <w:t xml:space="preserve">VAT is charged at 7.5% and is added on top of the subtotal after discount. It is never carved out of the subtotal.</w:t>
      </w:r>
    </w:p>
    <w:sectPr>
      <w:footerReference w:type="default" r:id="rId7"/>
      <w:pgSz w:w="11906" w:h="16838" w:orient="portrait"/>
      <w:pgMar w:top="720" w:right="720" w:bottom="720" w:left="720" w:header="708" w:footer="34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/>
      <w:jc w:val="center"/>
    </w:pPr>
    <w:r>
      <w:rPr>
        <w:rFonts w:ascii="Arial" w:cs="Arial" w:eastAsia="Arial" w:hAnsi="Arial"/>
        <w:color w:val="5F6368"/>
        <w:sz w:val="16"/>
        <w:szCs w:val="16"/>
      </w:rPr>
      <w:t xml:space="preserve">Created with Billify — free invoice templates for Nigerian businesses. billify.cloud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000000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QUOTATION template (Nigeria)</dc:title>
  <dc:creator>Billify — Onebit Technology Solutions Limited (RC1919657)</dc:creator>
  <dc:description>Free quotation template for Nigerian businesses — billify.cloud</dc:description>
  <cp:lastModifiedBy>Un-named</cp:lastModifiedBy>
  <cp:revision>1</cp:revision>
  <dcterms:created xsi:type="dcterms:W3CDTF">2026-09-09T08:09:45.140Z</dcterms:created>
  <dcterms:modified xsi:type="dcterms:W3CDTF">2026-09-09T08:09:45.140Z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